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D08E" w14:textId="0E991A89" w:rsidR="00070268" w:rsidRDefault="00644B40">
      <w:pPr>
        <w:pStyle w:val="1"/>
        <w:ind w:firstLine="482"/>
      </w:pPr>
      <w:r>
        <w:rPr>
          <w:rFonts w:hint="eastAsia"/>
        </w:rPr>
        <w:t>华泰财险附加旅行住院津贴保险（互联网专属）</w:t>
      </w:r>
      <w:r w:rsidR="002071A5">
        <w:rPr>
          <w:rFonts w:hint="eastAsia"/>
        </w:rPr>
        <w:t>条款</w:t>
      </w:r>
    </w:p>
    <w:p w14:paraId="22F7EEF3" w14:textId="77777777" w:rsidR="00070268" w:rsidRDefault="00644B40">
      <w:pPr>
        <w:pStyle w:val="2"/>
        <w:ind w:firstLine="422"/>
      </w:pPr>
      <w:r>
        <w:rPr>
          <w:rFonts w:hint="eastAsia"/>
        </w:rPr>
        <w:t>总则</w:t>
      </w:r>
    </w:p>
    <w:p w14:paraId="1C96933B" w14:textId="728518C9" w:rsidR="00070268" w:rsidRDefault="00644B40">
      <w:pPr>
        <w:pStyle w:val="aa"/>
        <w:numPr>
          <w:ilvl w:val="0"/>
          <w:numId w:val="1"/>
        </w:numPr>
        <w:ind w:left="142" w:firstLineChars="0" w:firstLine="278"/>
      </w:pPr>
      <w:r>
        <w:rPr>
          <w:rFonts w:hint="eastAsia"/>
        </w:rPr>
        <w:t>本附加保险条款（以下简称</w:t>
      </w:r>
      <w:r>
        <w:rPr>
          <w:rFonts w:hint="eastAsia"/>
        </w:rPr>
        <w:t>"</w:t>
      </w:r>
      <w:r>
        <w:rPr>
          <w:rFonts w:hint="eastAsia"/>
        </w:rPr>
        <w:t>本附加条款</w:t>
      </w:r>
      <w:r>
        <w:rPr>
          <w:rFonts w:hint="eastAsia"/>
        </w:rPr>
        <w:t>"</w:t>
      </w:r>
      <w:r>
        <w:rPr>
          <w:rFonts w:hint="eastAsia"/>
        </w:rPr>
        <w:t>）须附加于</w:t>
      </w:r>
      <w:r w:rsidR="00195007">
        <w:rPr>
          <w:rFonts w:hint="eastAsia"/>
        </w:rPr>
        <w:t>意外伤害保险</w:t>
      </w:r>
      <w:r w:rsidR="00352BDF">
        <w:rPr>
          <w:rFonts w:hint="eastAsia"/>
        </w:rPr>
        <w:t>类</w:t>
      </w:r>
      <w:r>
        <w:rPr>
          <w:rFonts w:hint="eastAsia"/>
        </w:rPr>
        <w:t>主险条款使用。</w:t>
      </w:r>
      <w:bookmarkStart w:id="0" w:name="_GoBack"/>
      <w:bookmarkEnd w:id="0"/>
    </w:p>
    <w:p w14:paraId="7136272C" w14:textId="77777777" w:rsidR="00070268" w:rsidRDefault="00644B40">
      <w:pPr>
        <w:pStyle w:val="aa"/>
        <w:numPr>
          <w:ilvl w:val="0"/>
          <w:numId w:val="1"/>
        </w:numPr>
        <w:ind w:left="0" w:firstLineChars="0" w:firstLine="420"/>
        <w:rPr>
          <w:b/>
        </w:rPr>
      </w:pPr>
      <w:r>
        <w:rPr>
          <w:rFonts w:hint="eastAsia"/>
          <w:b/>
        </w:rPr>
        <w:t>本附加险合同与主险合同内容相悖之处，以本附加险合同为准；未尽之处，以主险合同为准。</w:t>
      </w:r>
    </w:p>
    <w:p w14:paraId="4589B4F3" w14:textId="77777777" w:rsidR="00070268" w:rsidRDefault="00644B40">
      <w:pPr>
        <w:pStyle w:val="aa"/>
        <w:numPr>
          <w:ilvl w:val="0"/>
          <w:numId w:val="1"/>
        </w:numPr>
        <w:ind w:left="0" w:firstLineChars="0" w:firstLine="420"/>
      </w:pPr>
      <w:r>
        <w:rPr>
          <w:rFonts w:hint="eastAsia"/>
          <w:b/>
        </w:rPr>
        <w:t>主险合同效力终止，本附加险合同效力亦同时终止；主险合同无效，本附加险合同亦无效。</w:t>
      </w:r>
    </w:p>
    <w:p w14:paraId="4EEFB2C1" w14:textId="77777777" w:rsidR="00070268" w:rsidRDefault="00644B40">
      <w:pPr>
        <w:pStyle w:val="2"/>
        <w:ind w:firstLine="422"/>
      </w:pPr>
      <w:r>
        <w:rPr>
          <w:rFonts w:hint="eastAsia"/>
        </w:rPr>
        <w:t>保险责任</w:t>
      </w:r>
    </w:p>
    <w:p w14:paraId="5CA98634" w14:textId="77777777" w:rsidR="00070268" w:rsidRDefault="00070268">
      <w:pPr>
        <w:pStyle w:val="aa"/>
        <w:numPr>
          <w:ilvl w:val="0"/>
          <w:numId w:val="1"/>
        </w:numPr>
        <w:ind w:left="0" w:firstLineChars="0" w:firstLine="420"/>
      </w:pPr>
    </w:p>
    <w:p w14:paraId="6E8E6EE6" w14:textId="6400E1FF" w:rsidR="00070268" w:rsidRDefault="00644B40">
      <w:pPr>
        <w:ind w:firstLine="422"/>
        <w:rPr>
          <w:b/>
        </w:rPr>
      </w:pPr>
      <w:r>
        <w:rPr>
          <w:rFonts w:hint="eastAsia"/>
          <w:b/>
        </w:rPr>
        <w:t>（一）必选</w:t>
      </w:r>
      <w:r w:rsidR="00352BDF">
        <w:rPr>
          <w:rFonts w:hint="eastAsia"/>
          <w:b/>
        </w:rPr>
        <w:t>保险</w:t>
      </w:r>
      <w:r>
        <w:rPr>
          <w:rFonts w:hint="eastAsia"/>
          <w:b/>
        </w:rPr>
        <w:t>责任：住院津贴</w:t>
      </w:r>
    </w:p>
    <w:p w14:paraId="0E9817BE" w14:textId="5CD079C8" w:rsidR="00070268" w:rsidRDefault="00644B40">
      <w:pPr>
        <w:ind w:firstLine="420"/>
      </w:pPr>
      <w:r>
        <w:rPr>
          <w:rFonts w:hint="eastAsia"/>
        </w:rPr>
        <w:t>在保险期间内，被保险人持有有效证件在境内或境外旅行期间，遭受意外伤害事故或患有突发性疾病（见释义），且自意外事故或突发性疾病发生之日起</w:t>
      </w:r>
      <w:r>
        <w:rPr>
          <w:rFonts w:hint="eastAsia"/>
          <w:b/>
        </w:rPr>
        <w:t>五日内</w:t>
      </w:r>
      <w:r>
        <w:rPr>
          <w:rFonts w:hint="eastAsia"/>
        </w:rPr>
        <w:t>到医院（见释义）经医生诊断必须住院（见释义）治疗，保险人按照本附加险合同约定，按照住院日数（见释义）给付住院津贴。</w:t>
      </w:r>
    </w:p>
    <w:p w14:paraId="7B783CE3" w14:textId="04A1481C" w:rsidR="00070268" w:rsidRDefault="00644B40">
      <w:pPr>
        <w:ind w:firstLine="420"/>
        <w:rPr>
          <w:b/>
        </w:rPr>
      </w:pPr>
      <w:r>
        <w:rPr>
          <w:rFonts w:hint="eastAsia"/>
        </w:rPr>
        <w:t>如果被保险人返回原出发地（见释义）后需要继续治疗的，保险人对被保险人</w:t>
      </w:r>
      <w:r>
        <w:rPr>
          <w:rFonts w:hint="eastAsia"/>
          <w:b/>
        </w:rPr>
        <w:t>返回原出发地后五日内到二级或二级以上公立医院</w:t>
      </w:r>
      <w:r>
        <w:rPr>
          <w:rFonts w:hint="eastAsia"/>
        </w:rPr>
        <w:t>或其它保险人认可的医院经医生诊断必须住院治疗，保险人按照本附加险合同约定给付住院津贴</w:t>
      </w:r>
      <w:r>
        <w:rPr>
          <w:rFonts w:hint="eastAsia"/>
          <w:b/>
        </w:rPr>
        <w:t>。</w:t>
      </w:r>
    </w:p>
    <w:p w14:paraId="6DD6D544" w14:textId="77777777" w:rsidR="00070268" w:rsidRDefault="00644B40">
      <w:pPr>
        <w:ind w:firstLine="422"/>
        <w:rPr>
          <w:szCs w:val="21"/>
        </w:rPr>
      </w:pPr>
      <w:r>
        <w:rPr>
          <w:rFonts w:hint="eastAsia"/>
          <w:b/>
        </w:rPr>
        <w:t>（二）可选保险责任：</w:t>
      </w:r>
      <w:r>
        <w:rPr>
          <w:rFonts w:hint="eastAsia"/>
          <w:b/>
          <w:bCs/>
        </w:rPr>
        <w:t>未成年子女陪护津贴</w:t>
      </w:r>
    </w:p>
    <w:p w14:paraId="65C07668" w14:textId="3BE52F5D" w:rsidR="00070268" w:rsidRDefault="00644B40">
      <w:pPr>
        <w:ind w:firstLine="420"/>
      </w:pPr>
      <w:r>
        <w:rPr>
          <w:rFonts w:hint="eastAsia"/>
        </w:rPr>
        <w:t>在保险期间内，被保险人及其未成年子女持有有效证件在境内或境外旅行期间，其未成年子女遭受意外伤害事故或罹患患有突发性疾病，且自意外事故或突发性疾病发生之日起</w:t>
      </w:r>
      <w:r>
        <w:rPr>
          <w:rFonts w:hint="eastAsia"/>
          <w:b/>
        </w:rPr>
        <w:t>五日内</w:t>
      </w:r>
      <w:r>
        <w:rPr>
          <w:rFonts w:hint="eastAsia"/>
        </w:rPr>
        <w:t>到医院经医生诊断必须住院治疗，保险人按照本附加险合同约定，按照住院天数给付住院陪护津贴。</w:t>
      </w:r>
    </w:p>
    <w:p w14:paraId="32E59628" w14:textId="77777777" w:rsidR="00070268" w:rsidRDefault="00644B40">
      <w:pPr>
        <w:pStyle w:val="2"/>
        <w:ind w:firstLine="422"/>
      </w:pPr>
      <w:r>
        <w:rPr>
          <w:rFonts w:hint="eastAsia"/>
        </w:rPr>
        <w:lastRenderedPageBreak/>
        <w:t>责任免除</w:t>
      </w:r>
    </w:p>
    <w:p w14:paraId="2CBE5AB8" w14:textId="77777777" w:rsidR="00070268" w:rsidRDefault="00644B40">
      <w:pPr>
        <w:pStyle w:val="aa"/>
        <w:numPr>
          <w:ilvl w:val="0"/>
          <w:numId w:val="1"/>
        </w:numPr>
        <w:ind w:left="0" w:firstLineChars="0" w:firstLine="420"/>
        <w:rPr>
          <w:b/>
        </w:rPr>
      </w:pPr>
      <w:r>
        <w:rPr>
          <w:rFonts w:hint="eastAsia"/>
          <w:b/>
        </w:rPr>
        <w:t>因下列情形之一，直接或间接导致被保险人住院的，保险人不支付住院津贴或陪护津贴：</w:t>
      </w:r>
    </w:p>
    <w:p w14:paraId="44DF7E1F" w14:textId="77777777" w:rsidR="00070268" w:rsidRDefault="00644B40">
      <w:pPr>
        <w:numPr>
          <w:ilvl w:val="3"/>
          <w:numId w:val="2"/>
        </w:numPr>
        <w:ind w:left="0" w:firstLineChars="0" w:firstLine="426"/>
        <w:rPr>
          <w:b/>
        </w:rPr>
      </w:pPr>
      <w:r>
        <w:rPr>
          <w:rFonts w:hint="eastAsia"/>
          <w:b/>
        </w:rPr>
        <w:t>被保险人入住康复科、康复病床或接受康复治疗（见释义）、物理治疗、安胎及分娩（包括剖腹产、流产及引产）等；</w:t>
      </w:r>
      <w:r>
        <w:rPr>
          <w:rFonts w:hint="eastAsia"/>
          <w:b/>
        </w:rPr>
        <w:t xml:space="preserve"> </w:t>
      </w:r>
    </w:p>
    <w:p w14:paraId="4CF64F37" w14:textId="6256DC66" w:rsidR="00070268" w:rsidRDefault="00644B40">
      <w:pPr>
        <w:numPr>
          <w:ilvl w:val="3"/>
          <w:numId w:val="2"/>
        </w:numPr>
        <w:ind w:left="0" w:firstLineChars="0" w:firstLine="426"/>
        <w:rPr>
          <w:b/>
        </w:rPr>
      </w:pPr>
      <w:r>
        <w:rPr>
          <w:rFonts w:hint="eastAsia"/>
          <w:b/>
        </w:rPr>
        <w:t>因慢性病、或旅行前已确诊患有疾病的治疗；</w:t>
      </w:r>
    </w:p>
    <w:p w14:paraId="2049D6A9" w14:textId="77777777" w:rsidR="00070268" w:rsidRDefault="00644B40">
      <w:pPr>
        <w:numPr>
          <w:ilvl w:val="3"/>
          <w:numId w:val="2"/>
        </w:numPr>
        <w:ind w:left="0" w:firstLineChars="0" w:firstLine="426"/>
        <w:rPr>
          <w:b/>
        </w:rPr>
      </w:pPr>
      <w:r>
        <w:rPr>
          <w:rFonts w:hint="eastAsia"/>
          <w:b/>
        </w:rPr>
        <w:t>因流行疫病或大规模流行疫病导致的治疗或预防发生的医疗；</w:t>
      </w:r>
    </w:p>
    <w:p w14:paraId="4BBCD787" w14:textId="77777777" w:rsidR="00070268" w:rsidRDefault="00644B40">
      <w:pPr>
        <w:numPr>
          <w:ilvl w:val="3"/>
          <w:numId w:val="2"/>
        </w:numPr>
        <w:ind w:left="0" w:firstLineChars="0" w:firstLine="426"/>
        <w:rPr>
          <w:b/>
        </w:rPr>
      </w:pPr>
      <w:r>
        <w:rPr>
          <w:rFonts w:hint="eastAsia"/>
          <w:b/>
        </w:rPr>
        <w:t>因脊椎间盘突出症或错位的治疗；</w:t>
      </w:r>
    </w:p>
    <w:p w14:paraId="26A5307C" w14:textId="77777777" w:rsidR="00070268" w:rsidRDefault="00644B40">
      <w:pPr>
        <w:numPr>
          <w:ilvl w:val="3"/>
          <w:numId w:val="2"/>
        </w:numPr>
        <w:ind w:left="0" w:firstLineChars="0" w:firstLine="426"/>
        <w:rPr>
          <w:b/>
        </w:rPr>
      </w:pPr>
      <w:r>
        <w:rPr>
          <w:rFonts w:hint="eastAsia"/>
          <w:b/>
        </w:rPr>
        <w:t>因避孕或绝育手术发生的治疗；</w:t>
      </w:r>
    </w:p>
    <w:p w14:paraId="2A41C1BE" w14:textId="77777777" w:rsidR="00070268" w:rsidRDefault="00644B40">
      <w:pPr>
        <w:numPr>
          <w:ilvl w:val="3"/>
          <w:numId w:val="2"/>
        </w:numPr>
        <w:ind w:left="0" w:firstLineChars="0" w:firstLine="426"/>
        <w:rPr>
          <w:b/>
        </w:rPr>
      </w:pPr>
      <w:r>
        <w:rPr>
          <w:rFonts w:hint="eastAsia"/>
          <w:b/>
        </w:rPr>
        <w:t>因药物过敏发生的治疗；</w:t>
      </w:r>
    </w:p>
    <w:p w14:paraId="4E783CA3" w14:textId="2C324AD8" w:rsidR="00070268" w:rsidRPr="0061774A" w:rsidRDefault="00644B40" w:rsidP="0061774A">
      <w:pPr>
        <w:numPr>
          <w:ilvl w:val="3"/>
          <w:numId w:val="2"/>
        </w:numPr>
        <w:ind w:left="0" w:firstLineChars="0" w:firstLine="426"/>
        <w:rPr>
          <w:b/>
        </w:rPr>
      </w:pPr>
      <w:r>
        <w:rPr>
          <w:rFonts w:hint="eastAsia"/>
          <w:b/>
        </w:rPr>
        <w:t>因扁桃腺、腺样体、疝气、女性生殖器官疾病的治疗或上述疾病导致的手术产生的治疗；</w:t>
      </w:r>
    </w:p>
    <w:p w14:paraId="2441587C" w14:textId="77777777" w:rsidR="00070268" w:rsidRDefault="00644B40">
      <w:pPr>
        <w:numPr>
          <w:ilvl w:val="3"/>
          <w:numId w:val="2"/>
        </w:numPr>
        <w:ind w:left="0" w:firstLineChars="0" w:firstLine="426"/>
        <w:rPr>
          <w:b/>
        </w:rPr>
      </w:pPr>
      <w:r>
        <w:rPr>
          <w:rFonts w:hint="eastAsia"/>
          <w:b/>
        </w:rPr>
        <w:t>被保险人美容、整形、矫形术、非必须紧急性治疗的手术、心理咨询及和角膜屈光成形手术；</w:t>
      </w:r>
    </w:p>
    <w:p w14:paraId="79EC56B3" w14:textId="77777777" w:rsidR="00070268" w:rsidRDefault="00644B40">
      <w:pPr>
        <w:numPr>
          <w:ilvl w:val="3"/>
          <w:numId w:val="2"/>
        </w:numPr>
        <w:ind w:left="0" w:firstLineChars="0" w:firstLine="426"/>
        <w:rPr>
          <w:b/>
        </w:rPr>
      </w:pPr>
      <w:r>
        <w:rPr>
          <w:rFonts w:hint="eastAsia"/>
          <w:b/>
        </w:rPr>
        <w:t>被保险人健康护理</w:t>
      </w:r>
      <w:r>
        <w:rPr>
          <w:rFonts w:hint="eastAsia"/>
          <w:b/>
        </w:rPr>
        <w:t>(</w:t>
      </w:r>
      <w:r>
        <w:rPr>
          <w:rFonts w:hint="eastAsia"/>
          <w:b/>
        </w:rPr>
        <w:t>含体检、健康体检、疗养、特别护理或静养</w:t>
      </w:r>
      <w:r>
        <w:rPr>
          <w:rFonts w:hint="eastAsia"/>
          <w:b/>
        </w:rPr>
        <w:t xml:space="preserve">) </w:t>
      </w:r>
      <w:r>
        <w:rPr>
          <w:rFonts w:hint="eastAsia"/>
          <w:b/>
        </w:rPr>
        <w:t>等非治疗性的行为及无客观病征证明其不健康及以捐献身体器官为目的的医疗行为；</w:t>
      </w:r>
    </w:p>
    <w:p w14:paraId="7AC70011" w14:textId="77777777" w:rsidR="00070268" w:rsidRDefault="00644B40">
      <w:pPr>
        <w:numPr>
          <w:ilvl w:val="3"/>
          <w:numId w:val="2"/>
        </w:numPr>
        <w:ind w:left="0" w:firstLineChars="0" w:firstLine="426"/>
        <w:rPr>
          <w:b/>
        </w:rPr>
      </w:pPr>
      <w:r>
        <w:rPr>
          <w:rFonts w:hint="eastAsia"/>
          <w:b/>
        </w:rPr>
        <w:t>被保险人移植人工器官、洗牙、洁齿、验光、牙齿治疗或手术及镶补，但因意外伤害引起的一般牙齿治疗或手术除外；</w:t>
      </w:r>
    </w:p>
    <w:p w14:paraId="3F5A93DF" w14:textId="6D58EC68" w:rsidR="00070268" w:rsidRDefault="00644B40">
      <w:pPr>
        <w:numPr>
          <w:ilvl w:val="3"/>
          <w:numId w:val="2"/>
        </w:numPr>
        <w:ind w:left="0" w:firstLineChars="0" w:firstLine="426"/>
        <w:rPr>
          <w:b/>
        </w:rPr>
      </w:pPr>
      <w:r>
        <w:rPr>
          <w:rFonts w:hint="eastAsia"/>
          <w:b/>
        </w:rPr>
        <w:t>被保险人先天性疾病（见释义）、遗传性疾病、先天性畸形或缺陷的治疗和康复；</w:t>
      </w:r>
    </w:p>
    <w:p w14:paraId="22739EF9" w14:textId="47F69FE9" w:rsidR="00070268" w:rsidRDefault="00644B40">
      <w:pPr>
        <w:numPr>
          <w:ilvl w:val="3"/>
          <w:numId w:val="2"/>
        </w:numPr>
        <w:ind w:left="0" w:firstLineChars="0" w:firstLine="426"/>
        <w:rPr>
          <w:b/>
        </w:rPr>
      </w:pPr>
      <w:r>
        <w:rPr>
          <w:rFonts w:hint="eastAsia"/>
          <w:b/>
        </w:rPr>
        <w:t>被保险人投保前已患上的疾病、精神病、精神分裂症、心理疾病、性病；</w:t>
      </w:r>
    </w:p>
    <w:p w14:paraId="367C61FE" w14:textId="77777777" w:rsidR="00070268" w:rsidRDefault="00644B40">
      <w:pPr>
        <w:numPr>
          <w:ilvl w:val="3"/>
          <w:numId w:val="2"/>
        </w:numPr>
        <w:ind w:left="0" w:firstLineChars="0" w:firstLine="426"/>
        <w:rPr>
          <w:b/>
        </w:rPr>
      </w:pPr>
      <w:r>
        <w:rPr>
          <w:rFonts w:hint="eastAsia"/>
          <w:b/>
        </w:rPr>
        <w:t>入住门诊观察室、家庭病床、挂床住院（见释义）及不合理的住院。</w:t>
      </w:r>
    </w:p>
    <w:p w14:paraId="049FE013" w14:textId="77777777" w:rsidR="00070268" w:rsidRDefault="00644B40">
      <w:pPr>
        <w:numPr>
          <w:ilvl w:val="3"/>
          <w:numId w:val="2"/>
        </w:numPr>
        <w:ind w:left="0" w:firstLineChars="0" w:firstLine="426"/>
        <w:rPr>
          <w:b/>
        </w:rPr>
      </w:pPr>
      <w:r>
        <w:rPr>
          <w:rFonts w:hint="eastAsia"/>
          <w:b/>
        </w:rPr>
        <w:t>根据被保险人的主治医生或救援机构授权医生的意见，可以被合理延迟至被保险人返回原出发地进行而被保险人坚持在旅行当地进行的治疗或手术；</w:t>
      </w:r>
    </w:p>
    <w:p w14:paraId="0463ECD5" w14:textId="77777777" w:rsidR="00070268" w:rsidRDefault="00644B40">
      <w:pPr>
        <w:numPr>
          <w:ilvl w:val="3"/>
          <w:numId w:val="2"/>
        </w:numPr>
        <w:ind w:left="0" w:firstLineChars="0" w:firstLine="426"/>
        <w:rPr>
          <w:b/>
        </w:rPr>
      </w:pPr>
      <w:r>
        <w:rPr>
          <w:rFonts w:hint="eastAsia"/>
          <w:b/>
        </w:rPr>
        <w:t>无当地医院出具原始收据的费用或医疗证明；</w:t>
      </w:r>
    </w:p>
    <w:p w14:paraId="08815623" w14:textId="5B619365" w:rsidR="00070268" w:rsidRDefault="00644B40">
      <w:pPr>
        <w:numPr>
          <w:ilvl w:val="3"/>
          <w:numId w:val="2"/>
        </w:numPr>
        <w:ind w:left="0" w:firstLineChars="0" w:firstLine="426"/>
        <w:rPr>
          <w:b/>
        </w:rPr>
      </w:pPr>
      <w:r>
        <w:rPr>
          <w:rFonts w:hint="eastAsia"/>
          <w:b/>
        </w:rPr>
        <w:lastRenderedPageBreak/>
        <w:t>被保险人遭受意外伤害事故或确诊患有突发性疾病，但未在当地经过执业医生诊断而在回原出发地后进行的住院治疗；</w:t>
      </w:r>
    </w:p>
    <w:p w14:paraId="64D23D60" w14:textId="49607D28" w:rsidR="00070268" w:rsidRDefault="00644B40">
      <w:pPr>
        <w:numPr>
          <w:ilvl w:val="3"/>
          <w:numId w:val="2"/>
        </w:numPr>
        <w:ind w:left="0" w:firstLineChars="0" w:firstLine="426"/>
        <w:rPr>
          <w:b/>
        </w:rPr>
      </w:pPr>
      <w:r>
        <w:rPr>
          <w:rFonts w:hint="eastAsia"/>
          <w:b/>
        </w:rPr>
        <w:t>被保险人遭受意外伤害事故或确诊患有突发性疾病，经过当地执业医生诊断，但在回原出发地后进行的与本次意外伤害事故或突发性疾病没有直接关系的住院治疗；</w:t>
      </w:r>
    </w:p>
    <w:p w14:paraId="708982B5" w14:textId="77777777" w:rsidR="00070268" w:rsidRDefault="00644B40">
      <w:pPr>
        <w:numPr>
          <w:ilvl w:val="3"/>
          <w:numId w:val="2"/>
        </w:numPr>
        <w:ind w:left="0" w:firstLineChars="0" w:firstLine="426"/>
        <w:rPr>
          <w:b/>
        </w:rPr>
      </w:pPr>
      <w:r>
        <w:rPr>
          <w:rFonts w:hint="eastAsia"/>
          <w:b/>
        </w:rPr>
        <w:t>主险条款规定的责任免除事项。</w:t>
      </w:r>
    </w:p>
    <w:p w14:paraId="66685D1A" w14:textId="77777777" w:rsidR="00070268" w:rsidRDefault="00644B40">
      <w:pPr>
        <w:pStyle w:val="2"/>
        <w:ind w:firstLine="422"/>
      </w:pPr>
      <w:r>
        <w:rPr>
          <w:rFonts w:hint="eastAsia"/>
        </w:rPr>
        <w:t>保险金额和保险费</w:t>
      </w:r>
    </w:p>
    <w:p w14:paraId="4CC89852" w14:textId="77777777" w:rsidR="00070268" w:rsidRDefault="00644B40">
      <w:pPr>
        <w:pStyle w:val="aa"/>
        <w:numPr>
          <w:ilvl w:val="0"/>
          <w:numId w:val="1"/>
        </w:numPr>
        <w:ind w:left="0" w:firstLineChars="0" w:firstLine="420"/>
        <w:rPr>
          <w:b/>
        </w:rPr>
      </w:pPr>
      <w:r>
        <w:rPr>
          <w:rFonts w:hint="eastAsia"/>
        </w:rPr>
        <w:t>保险金额是保险人承担给付保险金责任的最高限额。保险金额由投保人、保险人双方约定，并在保险单中载明。</w:t>
      </w:r>
    </w:p>
    <w:p w14:paraId="46884E84" w14:textId="15AE3DDA" w:rsidR="00070268" w:rsidRDefault="00644B40">
      <w:pPr>
        <w:pStyle w:val="aa"/>
        <w:ind w:firstLineChars="199"/>
        <w:rPr>
          <w:b/>
        </w:rPr>
      </w:pPr>
      <w:r>
        <w:rPr>
          <w:rFonts w:hint="eastAsia"/>
          <w:b/>
        </w:rPr>
        <w:t>保险人和投保人可以在本附加险合同项下约定住院津贴和住院陪护津贴累计最长给付天数及免赔天数等限制条件。</w:t>
      </w:r>
    </w:p>
    <w:p w14:paraId="7638F7CA" w14:textId="77777777" w:rsidR="00070268" w:rsidRDefault="00644B40">
      <w:pPr>
        <w:ind w:firstLine="420"/>
      </w:pPr>
      <w:r>
        <w:rPr>
          <w:rFonts w:hint="eastAsia"/>
        </w:rPr>
        <w:t>保险费依据保险金额与保险费率计收，并于保险合同中载明。</w:t>
      </w:r>
    </w:p>
    <w:p w14:paraId="0286F86C" w14:textId="77777777" w:rsidR="00070268" w:rsidRDefault="00644B40">
      <w:pPr>
        <w:pStyle w:val="2"/>
        <w:ind w:firstLine="422"/>
      </w:pPr>
      <w:r>
        <w:rPr>
          <w:rFonts w:hint="eastAsia"/>
        </w:rPr>
        <w:t>保险期间</w:t>
      </w:r>
    </w:p>
    <w:p w14:paraId="0EF4FA6A" w14:textId="58879143" w:rsidR="00070268" w:rsidRDefault="00644B40">
      <w:pPr>
        <w:pStyle w:val="aa"/>
        <w:numPr>
          <w:ilvl w:val="0"/>
          <w:numId w:val="1"/>
        </w:numPr>
        <w:ind w:firstLineChars="0"/>
      </w:pPr>
      <w:r>
        <w:rPr>
          <w:rFonts w:hint="eastAsia"/>
        </w:rPr>
        <w:t>除另有约定外，本附加险合同的保险期间同主险合同一致。</w:t>
      </w:r>
    </w:p>
    <w:p w14:paraId="67376A4E" w14:textId="77777777" w:rsidR="00070268" w:rsidRDefault="00644B40">
      <w:pPr>
        <w:pStyle w:val="2"/>
        <w:ind w:firstLine="422"/>
      </w:pPr>
      <w:r>
        <w:rPr>
          <w:rFonts w:hint="eastAsia"/>
        </w:rPr>
        <w:t>保险金申请与给付</w:t>
      </w:r>
    </w:p>
    <w:p w14:paraId="53F63336" w14:textId="77777777" w:rsidR="00070268" w:rsidRDefault="00644B40">
      <w:pPr>
        <w:pStyle w:val="aa"/>
        <w:numPr>
          <w:ilvl w:val="0"/>
          <w:numId w:val="1"/>
        </w:numPr>
        <w:ind w:left="0" w:firstLineChars="0" w:firstLine="420"/>
      </w:pPr>
      <w:r>
        <w:rPr>
          <w:rFonts w:hint="eastAsia"/>
        </w:rPr>
        <w:t>保险金申请人向保险人申请给付保险金时，应提交以下材料。保险金申请人因特殊原因不能提供以下材料的，应提供其他合法有效的材料。</w:t>
      </w:r>
      <w:r>
        <w:rPr>
          <w:rFonts w:hint="eastAsia"/>
          <w:b/>
        </w:rPr>
        <w:t>保险金申请人未能提供有关材料，导致保险人无法核实该申请的真实性的，保险人对无法核实部分不承担给付保险金的责任。</w:t>
      </w:r>
    </w:p>
    <w:p w14:paraId="4CE1D63E" w14:textId="0766A7D1" w:rsidR="00070268" w:rsidRDefault="003C4E3E" w:rsidP="003C4E3E">
      <w:pPr>
        <w:pStyle w:val="aa"/>
        <w:ind w:left="426" w:firstLineChars="0" w:firstLine="0"/>
      </w:pPr>
      <w:r>
        <w:rPr>
          <w:rFonts w:hint="eastAsia"/>
        </w:rPr>
        <w:t>（一）</w:t>
      </w:r>
      <w:r w:rsidR="00644B40">
        <w:rPr>
          <w:rFonts w:hint="eastAsia"/>
        </w:rPr>
        <w:t>保险金给付申请书；</w:t>
      </w:r>
    </w:p>
    <w:p w14:paraId="0EE4DA20" w14:textId="369F1B5D" w:rsidR="00070268" w:rsidRDefault="003C4E3E" w:rsidP="003C4E3E">
      <w:pPr>
        <w:pStyle w:val="aa"/>
        <w:ind w:left="426" w:firstLineChars="0" w:firstLine="0"/>
      </w:pPr>
      <w:r>
        <w:rPr>
          <w:rFonts w:hint="eastAsia"/>
        </w:rPr>
        <w:t>（二）</w:t>
      </w:r>
      <w:r w:rsidR="00644B40">
        <w:rPr>
          <w:rFonts w:hint="eastAsia"/>
        </w:rPr>
        <w:t>保险单或保险凭证原件；</w:t>
      </w:r>
    </w:p>
    <w:p w14:paraId="7C90A9AE" w14:textId="6C3AC7AD" w:rsidR="00070268" w:rsidRDefault="003C4E3E" w:rsidP="003C4E3E">
      <w:pPr>
        <w:pStyle w:val="aa"/>
        <w:ind w:left="426" w:firstLineChars="0" w:firstLine="0"/>
      </w:pPr>
      <w:r>
        <w:rPr>
          <w:rFonts w:hint="eastAsia"/>
        </w:rPr>
        <w:t>（三）</w:t>
      </w:r>
      <w:r w:rsidR="00644B40">
        <w:rPr>
          <w:rFonts w:hint="eastAsia"/>
        </w:rPr>
        <w:t>被保险人及未成年子女户籍证明或</w:t>
      </w:r>
      <w:r w:rsidR="00352BDF">
        <w:rPr>
          <w:rFonts w:hint="eastAsia"/>
        </w:rPr>
        <w:t>有效</w:t>
      </w:r>
      <w:r w:rsidR="00644B40">
        <w:rPr>
          <w:rFonts w:hint="eastAsia"/>
        </w:rPr>
        <w:t>身份证明；</w:t>
      </w:r>
    </w:p>
    <w:p w14:paraId="54CA70EB" w14:textId="12E8D0B8" w:rsidR="00070268" w:rsidRDefault="003C4E3E" w:rsidP="003C4E3E">
      <w:pPr>
        <w:pStyle w:val="aa"/>
        <w:ind w:left="426" w:firstLineChars="0" w:firstLine="0"/>
      </w:pPr>
      <w:r>
        <w:rPr>
          <w:rFonts w:hint="eastAsia"/>
        </w:rPr>
        <w:t>（四）</w:t>
      </w:r>
      <w:r w:rsidR="00644B40">
        <w:rPr>
          <w:rFonts w:hint="eastAsia"/>
        </w:rPr>
        <w:t>医院出具的附有病理检查、代验检查及其他医疗仪器检查报告的医疗诊断证明、病历及医疗、医药费原始单据、医疗费用清单、出院小结原件；</w:t>
      </w:r>
    </w:p>
    <w:p w14:paraId="755AD92F" w14:textId="60BE53D3" w:rsidR="00070268" w:rsidRDefault="003C4E3E" w:rsidP="003C4E3E">
      <w:pPr>
        <w:pStyle w:val="aa"/>
        <w:ind w:left="426" w:firstLineChars="0" w:firstLine="0"/>
      </w:pPr>
      <w:r>
        <w:rPr>
          <w:rFonts w:hint="eastAsia"/>
        </w:rPr>
        <w:lastRenderedPageBreak/>
        <w:t>（五）</w:t>
      </w:r>
      <w:r w:rsidR="00644B40">
        <w:rPr>
          <w:rFonts w:hint="eastAsia"/>
        </w:rPr>
        <w:t>法律法规授权的有关部门出具的意外伤害事故证明；</w:t>
      </w:r>
    </w:p>
    <w:p w14:paraId="394ADCE8" w14:textId="7DFDA634" w:rsidR="00070268" w:rsidRDefault="003C4E3E" w:rsidP="003C4E3E">
      <w:pPr>
        <w:pStyle w:val="aa"/>
        <w:ind w:left="426" w:firstLineChars="0" w:firstLine="0"/>
      </w:pPr>
      <w:r>
        <w:rPr>
          <w:rFonts w:hint="eastAsia"/>
        </w:rPr>
        <w:t>（六）</w:t>
      </w:r>
      <w:r w:rsidR="00644B40">
        <w:rPr>
          <w:rFonts w:hint="eastAsia"/>
        </w:rPr>
        <w:t>若是公务出差旅行，需被保险人的雇主提供的被保险人公务出差旅行的证明；</w:t>
      </w:r>
    </w:p>
    <w:p w14:paraId="08097B70" w14:textId="10FFB03C" w:rsidR="00070268" w:rsidRDefault="003C4E3E" w:rsidP="003C4E3E">
      <w:pPr>
        <w:pStyle w:val="aa"/>
        <w:ind w:left="426" w:firstLineChars="0" w:firstLine="0"/>
      </w:pPr>
      <w:r>
        <w:rPr>
          <w:rFonts w:hint="eastAsia"/>
        </w:rPr>
        <w:t>（七）</w:t>
      </w:r>
      <w:r w:rsidR="00644B40">
        <w:rPr>
          <w:rFonts w:hint="eastAsia"/>
        </w:rPr>
        <w:t>保险金申请人所能提供的与确认保险事故的性质、原因、损失程度等有关的其他证明和资料。</w:t>
      </w:r>
    </w:p>
    <w:p w14:paraId="6ED13247" w14:textId="77777777" w:rsidR="00070268" w:rsidRDefault="00644B40">
      <w:pPr>
        <w:pStyle w:val="2"/>
        <w:ind w:firstLine="422"/>
      </w:pPr>
      <w:r>
        <w:rPr>
          <w:rFonts w:hint="eastAsia"/>
        </w:rPr>
        <w:t>释义</w:t>
      </w:r>
    </w:p>
    <w:p w14:paraId="422DDB83" w14:textId="77777777" w:rsidR="004B2916" w:rsidRDefault="00644B40" w:rsidP="004B2916">
      <w:pPr>
        <w:pStyle w:val="aa"/>
        <w:numPr>
          <w:ilvl w:val="1"/>
          <w:numId w:val="4"/>
        </w:numPr>
        <w:ind w:left="0" w:firstLineChars="0" w:firstLine="426"/>
      </w:pPr>
      <w:r>
        <w:rPr>
          <w:rFonts w:hint="eastAsia"/>
          <w:b/>
        </w:rPr>
        <w:t>突发性疾病：</w:t>
      </w:r>
      <w:r>
        <w:rPr>
          <w:rFonts w:hint="eastAsia"/>
        </w:rPr>
        <w:t>指被保险人在本附加险合同有效期间，在旅行时首次确诊患有的突发性疾病，但不包括本附加险合同生效前确诊患有的任何疾病及任何慢性疾病。</w:t>
      </w:r>
    </w:p>
    <w:p w14:paraId="2CBEAF1A" w14:textId="44D4A56A" w:rsidR="00070268" w:rsidRDefault="00644B40" w:rsidP="004B2916">
      <w:pPr>
        <w:pStyle w:val="aa"/>
        <w:numPr>
          <w:ilvl w:val="1"/>
          <w:numId w:val="4"/>
        </w:numPr>
        <w:ind w:left="0" w:firstLineChars="0" w:firstLine="426"/>
      </w:pPr>
      <w:r w:rsidRPr="004B2916">
        <w:rPr>
          <w:rFonts w:hint="eastAsia"/>
          <w:b/>
          <w:bCs/>
        </w:rPr>
        <w:t>医院：</w:t>
      </w:r>
      <w:r>
        <w:rPr>
          <w:rFonts w:hint="eastAsia"/>
        </w:rPr>
        <w:t>在中国境内（不包括香港、澳门、台湾地区）是指经中华人民共和国境内（不包括香港、澳门、台湾地区）卫生部门评审确定的二级或以上的公立医院或投保人与保险人协商共同指定并在保单中约定的医院或医疗机构，且仅限于上述医疗机构的普通部。意外伤害急救不受此限，但经急救情况稳定后，须根据病情及时转入前述指定或认可的医疗机构治疗。</w:t>
      </w:r>
    </w:p>
    <w:p w14:paraId="2A503583" w14:textId="77777777" w:rsidR="00070268" w:rsidRDefault="00644B40" w:rsidP="0061774A">
      <w:pPr>
        <w:ind w:firstLine="420"/>
        <w:rPr>
          <w:rFonts w:ascii="宋体"/>
        </w:rPr>
      </w:pPr>
      <w:r>
        <w:rPr>
          <w:rFonts w:ascii="宋体" w:hint="eastAsia"/>
        </w:rPr>
        <w:t>在中国境外（包括香港、澳门、台湾地区）是指保险人认可的根据所在国家或地区法律规定合法成立、运营并符合以下标准的医疗机构：</w:t>
      </w:r>
    </w:p>
    <w:p w14:paraId="6221BDDA" w14:textId="77777777" w:rsidR="00070268" w:rsidRDefault="00644B40" w:rsidP="0061774A">
      <w:pPr>
        <w:ind w:firstLine="420"/>
        <w:rPr>
          <w:rFonts w:ascii="宋体"/>
        </w:rPr>
      </w:pPr>
      <w:r>
        <w:rPr>
          <w:rFonts w:ascii="宋体" w:hint="eastAsia"/>
        </w:rPr>
        <w:t>（1）主要运营目的是以住院病人形式提供接待患病、受伤的人并为其提供医疗护理和治疗，</w:t>
      </w:r>
    </w:p>
    <w:p w14:paraId="437D372D" w14:textId="77777777" w:rsidR="00070268" w:rsidRDefault="00644B40" w:rsidP="0061774A">
      <w:pPr>
        <w:ind w:firstLine="420"/>
        <w:rPr>
          <w:rFonts w:ascii="宋体"/>
        </w:rPr>
      </w:pPr>
      <w:r>
        <w:rPr>
          <w:rFonts w:ascii="宋体" w:hint="eastAsia"/>
        </w:rPr>
        <w:t>（2）在一名或若干医生的指导下为病人治疗，其中最少有一名合法执业资格的驻院医生驻诊，</w:t>
      </w:r>
    </w:p>
    <w:p w14:paraId="35BA912A" w14:textId="77777777" w:rsidR="00070268" w:rsidRDefault="00644B40" w:rsidP="0061774A">
      <w:pPr>
        <w:ind w:firstLine="420"/>
        <w:rPr>
          <w:rFonts w:ascii="宋体"/>
        </w:rPr>
      </w:pPr>
      <w:r>
        <w:rPr>
          <w:rFonts w:ascii="宋体" w:hint="eastAsia"/>
        </w:rPr>
        <w:t>（3）维持足够妥善的设备为病人提供医学诊断和治疗，并于机构内或由其管理的地方提供进行各种手术的设备，</w:t>
      </w:r>
    </w:p>
    <w:p w14:paraId="515FCD9A" w14:textId="77777777" w:rsidR="00070268" w:rsidRDefault="00644B40" w:rsidP="0061774A">
      <w:pPr>
        <w:ind w:firstLine="420"/>
        <w:rPr>
          <w:rFonts w:ascii="宋体"/>
        </w:rPr>
      </w:pPr>
      <w:r>
        <w:rPr>
          <w:rFonts w:ascii="宋体" w:hint="eastAsia"/>
        </w:rPr>
        <w:t>（4）有合法执业的护士提供和指导二十四小时的全职护理服务。</w:t>
      </w:r>
    </w:p>
    <w:p w14:paraId="635F6283" w14:textId="77777777" w:rsidR="00070268" w:rsidRDefault="00644B40" w:rsidP="0061774A">
      <w:pPr>
        <w:adjustRightInd w:val="0"/>
        <w:ind w:firstLine="422"/>
        <w:rPr>
          <w:rFonts w:ascii="宋体"/>
          <w:b/>
        </w:rPr>
      </w:pPr>
      <w:r>
        <w:rPr>
          <w:rFonts w:ascii="宋体" w:hint="eastAsia"/>
          <w:b/>
        </w:rPr>
        <w:t>不包括如下机构或医疗服务：</w:t>
      </w:r>
    </w:p>
    <w:p w14:paraId="5D532610" w14:textId="77777777" w:rsidR="00070268" w:rsidRDefault="00644B40" w:rsidP="0061774A">
      <w:pPr>
        <w:adjustRightInd w:val="0"/>
        <w:ind w:firstLine="422"/>
        <w:rPr>
          <w:rFonts w:ascii="宋体"/>
          <w:b/>
        </w:rPr>
      </w:pPr>
      <w:r>
        <w:rPr>
          <w:rFonts w:ascii="宋体" w:hint="eastAsia"/>
          <w:b/>
        </w:rPr>
        <w:t>（1）特需医疗、外宾医疗、干部病房、联合病房、国际医疗中心、VIP部、联合医院；</w:t>
      </w:r>
    </w:p>
    <w:p w14:paraId="59E811EC" w14:textId="77777777" w:rsidR="00070268" w:rsidRDefault="00644B40" w:rsidP="0061774A">
      <w:pPr>
        <w:adjustRightInd w:val="0"/>
        <w:ind w:firstLine="422"/>
        <w:rPr>
          <w:rFonts w:ascii="宋体"/>
          <w:b/>
        </w:rPr>
      </w:pPr>
      <w:r>
        <w:rPr>
          <w:rFonts w:ascii="宋体" w:hint="eastAsia"/>
          <w:b/>
        </w:rPr>
        <w:t>（2）诊所、康复中心、家庭病床、护理机构；</w:t>
      </w:r>
    </w:p>
    <w:p w14:paraId="370469F8" w14:textId="77777777" w:rsidR="00070268" w:rsidRDefault="00644B40" w:rsidP="0061774A">
      <w:pPr>
        <w:adjustRightInd w:val="0"/>
        <w:ind w:firstLine="422"/>
        <w:rPr>
          <w:rFonts w:ascii="宋体"/>
          <w:b/>
        </w:rPr>
      </w:pPr>
      <w:r>
        <w:rPr>
          <w:rFonts w:ascii="宋体" w:hint="eastAsia"/>
          <w:b/>
        </w:rPr>
        <w:t>（3）休养、戒酒、戒毒中心；</w:t>
      </w:r>
    </w:p>
    <w:p w14:paraId="3F6223C3" w14:textId="77777777" w:rsidR="00070268" w:rsidRDefault="00644B40" w:rsidP="0061774A">
      <w:pPr>
        <w:adjustRightInd w:val="0"/>
        <w:ind w:firstLine="422"/>
        <w:rPr>
          <w:rFonts w:ascii="宋体"/>
          <w:b/>
        </w:rPr>
      </w:pPr>
      <w:r>
        <w:rPr>
          <w:rFonts w:ascii="宋体" w:hint="eastAsia"/>
          <w:b/>
        </w:rPr>
        <w:lastRenderedPageBreak/>
        <w:t>（4）精神病院、精神心理治疗中心、老人院、疗养院、健康中心。</w:t>
      </w:r>
    </w:p>
    <w:p w14:paraId="3302D36C" w14:textId="77777777" w:rsidR="00070268" w:rsidRPr="0061774A" w:rsidRDefault="00644B40">
      <w:pPr>
        <w:ind w:firstLine="422"/>
        <w:rPr>
          <w:b/>
          <w:bCs/>
        </w:rPr>
      </w:pPr>
      <w:r>
        <w:rPr>
          <w:rFonts w:ascii="宋体" w:hint="eastAsia"/>
          <w:b/>
        </w:rPr>
        <w:t>该医疗机构必须具有系统的、充分的诊断设备，全套外科手术设备及能够提供二十四小时的医疗与护理服务的能力或资质。</w:t>
      </w:r>
    </w:p>
    <w:p w14:paraId="0E759913" w14:textId="4D475CDA" w:rsidR="00070268" w:rsidRDefault="00644B40">
      <w:pPr>
        <w:pStyle w:val="aa"/>
        <w:numPr>
          <w:ilvl w:val="1"/>
          <w:numId w:val="4"/>
        </w:numPr>
        <w:ind w:left="0" w:firstLineChars="0" w:firstLine="426"/>
        <w:rPr>
          <w:b/>
        </w:rPr>
      </w:pPr>
      <w:r>
        <w:rPr>
          <w:rFonts w:hint="eastAsia"/>
          <w:b/>
        </w:rPr>
        <w:t>住院：</w:t>
      </w:r>
    </w:p>
    <w:p w14:paraId="507E2247" w14:textId="77777777" w:rsidR="00070268" w:rsidRPr="004B2916" w:rsidRDefault="00644B40" w:rsidP="004B2916">
      <w:pPr>
        <w:ind w:firstLine="420"/>
      </w:pPr>
      <w:r w:rsidRPr="004B2916">
        <w:rPr>
          <w:rFonts w:hint="eastAsia"/>
        </w:rPr>
        <w:t>是指被保险人因意外伤害或突发性疾病而入住医院之正式病房接受全日</w:t>
      </w:r>
      <w:r w:rsidRPr="004B2916">
        <w:rPr>
          <w:rFonts w:hint="eastAsia"/>
        </w:rPr>
        <w:t>24</w:t>
      </w:r>
      <w:r w:rsidRPr="004B2916">
        <w:rPr>
          <w:rFonts w:hint="eastAsia"/>
        </w:rPr>
        <w:t>小时监护治疗的过程，并正式办理入出院手续。但不包括下列情况：</w:t>
      </w:r>
    </w:p>
    <w:p w14:paraId="11F5D65D" w14:textId="77777777" w:rsidR="00070268" w:rsidRPr="004B2916" w:rsidRDefault="00644B40" w:rsidP="004B2916">
      <w:pPr>
        <w:ind w:firstLine="420"/>
      </w:pPr>
      <w:r w:rsidRPr="004B2916">
        <w:rPr>
          <w:rFonts w:hint="eastAsia"/>
        </w:rPr>
        <w:t>（</w:t>
      </w:r>
      <w:r w:rsidRPr="004B2916">
        <w:rPr>
          <w:rFonts w:hint="eastAsia"/>
        </w:rPr>
        <w:t>1</w:t>
      </w:r>
      <w:r w:rsidRPr="004B2916">
        <w:rPr>
          <w:rFonts w:hint="eastAsia"/>
        </w:rPr>
        <w:t>）被保险人在医院的（门）急诊观察室、家庭病床（房）入住；</w:t>
      </w:r>
    </w:p>
    <w:p w14:paraId="1F2D55B9" w14:textId="77777777" w:rsidR="00070268" w:rsidRPr="004B2916" w:rsidRDefault="00644B40" w:rsidP="004B2916">
      <w:pPr>
        <w:ind w:firstLine="420"/>
      </w:pPr>
      <w:r w:rsidRPr="004B2916">
        <w:rPr>
          <w:rFonts w:hint="eastAsia"/>
        </w:rPr>
        <w:t>（</w:t>
      </w:r>
      <w:r w:rsidRPr="004B2916">
        <w:rPr>
          <w:rFonts w:hint="eastAsia"/>
        </w:rPr>
        <w:t>2</w:t>
      </w:r>
      <w:r w:rsidRPr="004B2916">
        <w:rPr>
          <w:rFonts w:hint="eastAsia"/>
        </w:rPr>
        <w:t>）被保险人在特需病房、外宾病房或其它不属于社会医疗保险范畴的高等级病房入住；</w:t>
      </w:r>
    </w:p>
    <w:p w14:paraId="293E6CEE" w14:textId="77777777" w:rsidR="00070268" w:rsidRPr="004B2916" w:rsidRDefault="00644B40" w:rsidP="004B2916">
      <w:pPr>
        <w:ind w:firstLine="420"/>
      </w:pPr>
      <w:r w:rsidRPr="004B2916">
        <w:rPr>
          <w:rFonts w:hint="eastAsia"/>
        </w:rPr>
        <w:t>（</w:t>
      </w:r>
      <w:r w:rsidRPr="004B2916">
        <w:rPr>
          <w:rFonts w:hint="eastAsia"/>
        </w:rPr>
        <w:t>3</w:t>
      </w:r>
      <w:r w:rsidRPr="004B2916">
        <w:rPr>
          <w:rFonts w:hint="eastAsia"/>
        </w:rPr>
        <w:t>）被保险人入住康复科、康复病床或接受康复治疗；</w:t>
      </w:r>
    </w:p>
    <w:p w14:paraId="5AE5AE51" w14:textId="77777777" w:rsidR="00070268" w:rsidRPr="004B2916" w:rsidRDefault="00644B40" w:rsidP="004B2916">
      <w:pPr>
        <w:ind w:firstLine="420"/>
      </w:pPr>
      <w:r w:rsidRPr="004B2916">
        <w:rPr>
          <w:rFonts w:hint="eastAsia"/>
        </w:rPr>
        <w:t>（</w:t>
      </w:r>
      <w:r w:rsidRPr="004B2916">
        <w:rPr>
          <w:rFonts w:hint="eastAsia"/>
        </w:rPr>
        <w:t>4</w:t>
      </w:r>
      <w:r w:rsidRPr="004B2916">
        <w:rPr>
          <w:rFonts w:hint="eastAsia"/>
        </w:rPr>
        <w:t>）被保险人住院期间一天内未接受与入院诊断相关的检查和治疗，或一天内住院不满二十四小时；但遵医嘱到外院接受临时治疗的除外；</w:t>
      </w:r>
    </w:p>
    <w:p w14:paraId="385D3AAF" w14:textId="77777777" w:rsidR="00070268" w:rsidRPr="00352BDF" w:rsidRDefault="00644B40" w:rsidP="0061774A">
      <w:pPr>
        <w:pStyle w:val="aa"/>
        <w:ind w:firstLineChars="0"/>
      </w:pPr>
      <w:r w:rsidRPr="00352BDF">
        <w:rPr>
          <w:rFonts w:hint="eastAsia"/>
        </w:rPr>
        <w:t>（</w:t>
      </w:r>
      <w:r w:rsidRPr="00352BDF">
        <w:rPr>
          <w:rFonts w:hint="eastAsia"/>
        </w:rPr>
        <w:t>5</w:t>
      </w:r>
      <w:r w:rsidRPr="00352BDF">
        <w:rPr>
          <w:rFonts w:hint="eastAsia"/>
        </w:rPr>
        <w:t>）被保险人住院体检；</w:t>
      </w:r>
    </w:p>
    <w:p w14:paraId="6BA11C92" w14:textId="77777777" w:rsidR="00070268" w:rsidRDefault="00644B40">
      <w:pPr>
        <w:pStyle w:val="aa"/>
        <w:numPr>
          <w:ilvl w:val="1"/>
          <w:numId w:val="4"/>
        </w:numPr>
        <w:ind w:left="0" w:firstLineChars="0" w:firstLine="426"/>
      </w:pPr>
      <w:r>
        <w:rPr>
          <w:rFonts w:hint="eastAsia"/>
          <w:b/>
        </w:rPr>
        <w:t>住院日数：</w:t>
      </w:r>
      <w:r>
        <w:rPr>
          <w:rFonts w:hint="eastAsia"/>
        </w:rPr>
        <w:t>指被保险人在医院住院部病房内的住院治疗日数。住院满二十四小时为一日，但不含被保险人在住院治疗期间擅自离院期间的日数。</w:t>
      </w:r>
    </w:p>
    <w:p w14:paraId="1ED1F471" w14:textId="77777777" w:rsidR="00070268" w:rsidRDefault="00644B40">
      <w:pPr>
        <w:pStyle w:val="aa"/>
        <w:numPr>
          <w:ilvl w:val="1"/>
          <w:numId w:val="4"/>
        </w:numPr>
        <w:ind w:left="0" w:firstLineChars="0" w:firstLine="426"/>
        <w:rPr>
          <w:b/>
        </w:rPr>
      </w:pPr>
      <w:r>
        <w:rPr>
          <w:rFonts w:hint="eastAsia"/>
          <w:b/>
        </w:rPr>
        <w:t>原出发地：</w:t>
      </w:r>
      <w:r>
        <w:rPr>
          <w:rFonts w:hint="eastAsia"/>
        </w:rPr>
        <w:t>若被保险人进行的旅行目的地为中国境内</w:t>
      </w:r>
      <w:r>
        <w:rPr>
          <w:rFonts w:hint="eastAsia"/>
        </w:rPr>
        <w:t>(</w:t>
      </w:r>
      <w:r>
        <w:rPr>
          <w:rFonts w:hint="eastAsia"/>
        </w:rPr>
        <w:t>不包括香港、澳门及台湾地区</w:t>
      </w:r>
      <w:r>
        <w:rPr>
          <w:rFonts w:hint="eastAsia"/>
        </w:rPr>
        <w:t>)</w:t>
      </w:r>
      <w:r>
        <w:rPr>
          <w:rFonts w:hint="eastAsia"/>
        </w:rPr>
        <w:t>，则原出发地指被保险人在中国境内的日常居住地；若被保险人进行的旅行目的地为中国境外</w:t>
      </w:r>
      <w:r>
        <w:rPr>
          <w:rFonts w:hint="eastAsia"/>
        </w:rPr>
        <w:t>(</w:t>
      </w:r>
      <w:r>
        <w:rPr>
          <w:rFonts w:hint="eastAsia"/>
        </w:rPr>
        <w:t>包括香港、澳门及台湾地区</w:t>
      </w:r>
      <w:r>
        <w:rPr>
          <w:rFonts w:hint="eastAsia"/>
        </w:rPr>
        <w:t>)</w:t>
      </w:r>
      <w:r>
        <w:rPr>
          <w:rFonts w:hint="eastAsia"/>
        </w:rPr>
        <w:t>，则原出发地指中国境内。</w:t>
      </w:r>
    </w:p>
    <w:p w14:paraId="779B6000" w14:textId="45C1E379" w:rsidR="00070268" w:rsidRDefault="00644B40">
      <w:pPr>
        <w:pStyle w:val="aa"/>
        <w:numPr>
          <w:ilvl w:val="1"/>
          <w:numId w:val="4"/>
        </w:numPr>
        <w:ind w:left="0" w:firstLineChars="0" w:firstLine="426"/>
        <w:rPr>
          <w:b/>
        </w:rPr>
      </w:pPr>
      <w:r>
        <w:rPr>
          <w:rFonts w:hint="eastAsia"/>
          <w:b/>
        </w:rPr>
        <w:t>先天性疾病：</w:t>
      </w:r>
      <w:r>
        <w:rPr>
          <w:rFonts w:hint="eastAsia"/>
        </w:rPr>
        <w:t>指被保险人一出生就具有的疾病。这些疾病是因人的遗传物质（包括染色体以及位于其中的基因）发生了对人体有害的改变而引起的，或因母亲怀孕期间受到内外环境中某些物理、化学和生物等因素的作用，使胎儿局部体细胞发育异常，导致婴儿出生时有关器官系统在结构或功能上呈现异常。</w:t>
      </w:r>
    </w:p>
    <w:p w14:paraId="51F458EB" w14:textId="77777777" w:rsidR="00070268" w:rsidRDefault="00644B40">
      <w:pPr>
        <w:pStyle w:val="aa"/>
        <w:numPr>
          <w:ilvl w:val="1"/>
          <w:numId w:val="4"/>
        </w:numPr>
        <w:ind w:left="0" w:firstLineChars="0" w:firstLine="426"/>
      </w:pPr>
      <w:r>
        <w:rPr>
          <w:rFonts w:hint="eastAsia"/>
          <w:b/>
        </w:rPr>
        <w:t>挂床住院：</w:t>
      </w:r>
      <w:r>
        <w:rPr>
          <w:rFonts w:hint="eastAsia"/>
        </w:rPr>
        <w:t>指被保险人住院过程中一日内未接受与入院诊断相关的检查和治疗，或一日内住院不满二十四小时，但遵医嘱到外院接受临时诊疗的除外。</w:t>
      </w:r>
    </w:p>
    <w:p w14:paraId="26041128" w14:textId="77777777" w:rsidR="00070268" w:rsidRDefault="00644B40">
      <w:pPr>
        <w:pStyle w:val="aa"/>
        <w:numPr>
          <w:ilvl w:val="1"/>
          <w:numId w:val="4"/>
        </w:numPr>
        <w:ind w:left="0" w:firstLineChars="0" w:firstLine="426"/>
      </w:pPr>
      <w:r>
        <w:rPr>
          <w:rFonts w:hint="eastAsia"/>
          <w:b/>
        </w:rPr>
        <w:t>康复治疗：</w:t>
      </w:r>
      <w:r>
        <w:rPr>
          <w:rFonts w:hint="eastAsia"/>
        </w:rPr>
        <w:t>指促使损伤、疾病、发育缺陷等致残因素造成的身心功能障碍或残疾恢复正常或接近正常。包括：</w:t>
      </w:r>
    </w:p>
    <w:p w14:paraId="0512E096" w14:textId="77777777" w:rsidR="00070268" w:rsidRDefault="00644B40">
      <w:pPr>
        <w:pStyle w:val="aa"/>
        <w:numPr>
          <w:ilvl w:val="2"/>
          <w:numId w:val="4"/>
        </w:numPr>
        <w:ind w:left="0" w:firstLineChars="0" w:firstLine="426"/>
      </w:pPr>
      <w:r>
        <w:rPr>
          <w:rFonts w:hint="eastAsia"/>
        </w:rPr>
        <w:lastRenderedPageBreak/>
        <w:t>运动疗法：康复训练最重要的方法，包括肌力增强训及各个关节活动度的训练。</w:t>
      </w:r>
    </w:p>
    <w:p w14:paraId="403E7EAF" w14:textId="77777777" w:rsidR="00070268" w:rsidRDefault="00644B40">
      <w:pPr>
        <w:pStyle w:val="aa"/>
        <w:numPr>
          <w:ilvl w:val="2"/>
          <w:numId w:val="4"/>
        </w:numPr>
        <w:ind w:left="0" w:firstLineChars="0" w:firstLine="426"/>
      </w:pPr>
      <w:r>
        <w:rPr>
          <w:rFonts w:hint="eastAsia"/>
        </w:rPr>
        <w:t>其他物理治疗：电疗法、光疗法、磁场疗法、超声波疗法，还包括热传导疗法和冷疗法等。</w:t>
      </w:r>
    </w:p>
    <w:p w14:paraId="388ECF26" w14:textId="77777777" w:rsidR="00070268" w:rsidRDefault="00644B40">
      <w:pPr>
        <w:pStyle w:val="aa"/>
        <w:numPr>
          <w:ilvl w:val="2"/>
          <w:numId w:val="4"/>
        </w:numPr>
        <w:ind w:left="0" w:firstLineChars="0" w:firstLine="426"/>
      </w:pPr>
      <w:r>
        <w:rPr>
          <w:rFonts w:hint="eastAsia"/>
        </w:rPr>
        <w:t>作业疗法：是应用有目的的、经过选择的作业活动，对由于身体上、精神上、发育上有功能障碍或残疾，以致不同程度地丧失生活自理和劳动能力的患者，进行评价、治疗和训练的过程。作业训练分为减轻手指屈曲痉挛和部矫形器运用两部分。</w:t>
      </w:r>
    </w:p>
    <w:p w14:paraId="59ADBAE5" w14:textId="77777777" w:rsidR="00070268" w:rsidRDefault="00644B40">
      <w:pPr>
        <w:pStyle w:val="aa"/>
        <w:numPr>
          <w:ilvl w:val="2"/>
          <w:numId w:val="4"/>
        </w:numPr>
        <w:ind w:left="0" w:firstLineChars="0" w:firstLine="426"/>
      </w:pPr>
      <w:r>
        <w:rPr>
          <w:rFonts w:hint="eastAsia"/>
        </w:rPr>
        <w:t>传统康复治疗：是指运用传统康复治疗技术如针灸、拔罐、推拿按摩、中药熏蒸等非药物疗法治疗疾病。</w:t>
      </w:r>
    </w:p>
    <w:p w14:paraId="78E7D814" w14:textId="77777777" w:rsidR="00070268" w:rsidRDefault="00644B40">
      <w:pPr>
        <w:pStyle w:val="aa"/>
        <w:numPr>
          <w:ilvl w:val="2"/>
          <w:numId w:val="4"/>
        </w:numPr>
        <w:ind w:left="0" w:firstLineChars="0" w:firstLine="426"/>
      </w:pPr>
      <w:r>
        <w:rPr>
          <w:rFonts w:hint="eastAsia"/>
        </w:rPr>
        <w:t>心理治疗。</w:t>
      </w:r>
    </w:p>
    <w:p w14:paraId="71595EE4" w14:textId="3A406F5A" w:rsidR="00070268" w:rsidRDefault="00644B40">
      <w:pPr>
        <w:pStyle w:val="aa"/>
        <w:ind w:left="426" w:firstLineChars="0" w:firstLine="0"/>
        <w:rPr>
          <w:b/>
        </w:rPr>
      </w:pPr>
      <w:r>
        <w:rPr>
          <w:rFonts w:hint="eastAsia"/>
          <w:b/>
        </w:rPr>
        <w:t>本附加条款的未释义名词，以本附加条款所附属的主险条款中的释义为准。</w:t>
      </w:r>
    </w:p>
    <w:sectPr w:rsidR="0007026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678DD" w14:textId="77777777" w:rsidR="002E1360" w:rsidRDefault="002E1360">
      <w:pPr>
        <w:spacing w:line="240" w:lineRule="auto"/>
        <w:ind w:firstLine="420"/>
      </w:pPr>
      <w:r>
        <w:separator/>
      </w:r>
    </w:p>
  </w:endnote>
  <w:endnote w:type="continuationSeparator" w:id="0">
    <w:p w14:paraId="13A2E4F7" w14:textId="77777777" w:rsidR="002E1360" w:rsidRDefault="002E136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01E29" w14:textId="77777777" w:rsidR="00070268" w:rsidRDefault="00070268">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7AA3B" w14:textId="77777777" w:rsidR="00070268" w:rsidRDefault="00644B40">
    <w:pPr>
      <w:pStyle w:val="a6"/>
      <w:ind w:firstLine="360"/>
      <w:jc w:val="center"/>
    </w:pPr>
    <w:r>
      <w:fldChar w:fldCharType="begin"/>
    </w:r>
    <w:r>
      <w:instrText>PAGE   \* MERGEFORMAT</w:instrText>
    </w:r>
    <w:r>
      <w:fldChar w:fldCharType="separate"/>
    </w:r>
    <w:r w:rsidR="00195007" w:rsidRPr="00195007">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5CC0F" w14:textId="77777777" w:rsidR="00070268" w:rsidRDefault="00070268">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6E6B" w14:textId="77777777" w:rsidR="002E1360" w:rsidRDefault="002E1360">
      <w:pPr>
        <w:spacing w:line="240" w:lineRule="auto"/>
        <w:ind w:firstLine="420"/>
      </w:pPr>
      <w:r>
        <w:separator/>
      </w:r>
    </w:p>
  </w:footnote>
  <w:footnote w:type="continuationSeparator" w:id="0">
    <w:p w14:paraId="28644DA7" w14:textId="77777777" w:rsidR="002E1360" w:rsidRDefault="002E1360">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E891E" w14:textId="77777777" w:rsidR="00070268" w:rsidRDefault="00070268">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32FB4" w14:textId="77777777" w:rsidR="00070268" w:rsidRDefault="00070268">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D48D" w14:textId="77777777" w:rsidR="00070268" w:rsidRDefault="00070268">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43E86"/>
    <w:multiLevelType w:val="singleLevel"/>
    <w:tmpl w:val="0AC43E86"/>
    <w:lvl w:ilvl="0">
      <w:start w:val="1"/>
      <w:numFmt w:val="decimal"/>
      <w:lvlText w:val="%1. "/>
      <w:lvlJc w:val="left"/>
      <w:pPr>
        <w:tabs>
          <w:tab w:val="left" w:pos="851"/>
        </w:tabs>
        <w:ind w:left="851" w:hanging="425"/>
      </w:pPr>
      <w:rPr>
        <w:rFonts w:hint="eastAsia"/>
        <w:b/>
      </w:rPr>
    </w:lvl>
  </w:abstractNum>
  <w:abstractNum w:abstractNumId="1">
    <w:nsid w:val="1F680DB9"/>
    <w:multiLevelType w:val="multilevel"/>
    <w:tmpl w:val="1F680DB9"/>
    <w:lvl w:ilvl="0">
      <w:start w:val="1"/>
      <w:numFmt w:val="decimal"/>
      <w:lvlText w:val="%1、"/>
      <w:lvlJc w:val="left"/>
      <w:pPr>
        <w:ind w:left="840" w:hanging="420"/>
      </w:pPr>
      <w:rPr>
        <w:rFonts w:hint="eastAsia"/>
        <w:b w:val="0"/>
        <w:i w:val="0"/>
        <w:spacing w:val="-20"/>
      </w:rPr>
    </w:lvl>
    <w:lvl w:ilvl="1">
      <w:start w:val="1"/>
      <w:numFmt w:val="lowerLetter"/>
      <w:lvlText w:val="%2)"/>
      <w:lvlJc w:val="left"/>
      <w:pPr>
        <w:ind w:left="1260" w:hanging="420"/>
      </w:pPr>
    </w:lvl>
    <w:lvl w:ilvl="2">
      <w:start w:val="1"/>
      <w:numFmt w:val="decimal"/>
      <w:lvlText w:val="%3、"/>
      <w:lvlJc w:val="left"/>
      <w:pPr>
        <w:ind w:left="1680" w:hanging="420"/>
      </w:pPr>
      <w:rPr>
        <w:rFonts w:hint="eastAsia"/>
        <w:b w:val="0"/>
        <w:i w:val="0"/>
        <w:spacing w:val="-20"/>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33538E"/>
    <w:multiLevelType w:val="multilevel"/>
    <w:tmpl w:val="3F33538E"/>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chineseCountingThousand"/>
      <w:lvlText w:val="（%4）"/>
      <w:lvlJc w:val="left"/>
      <w:pPr>
        <w:ind w:left="2102" w:hanging="420"/>
      </w:pPr>
      <w:rPr>
        <w:rFonts w:hint="eastAsia"/>
      </w:r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nsid w:val="40FB1857"/>
    <w:multiLevelType w:val="multilevel"/>
    <w:tmpl w:val="40FB1857"/>
    <w:lvl w:ilvl="0">
      <w:start w:val="1"/>
      <w:numFmt w:val="japaneseCounting"/>
      <w:lvlText w:val="第%1条"/>
      <w:lvlJc w:val="left"/>
      <w:pPr>
        <w:ind w:left="1260" w:hanging="840"/>
      </w:pPr>
      <w:rPr>
        <w:rFonts w:hint="default"/>
        <w:b/>
        <w:lang w:val="en-US"/>
      </w:rPr>
    </w:lvl>
    <w:lvl w:ilvl="1">
      <w:start w:val="1"/>
      <w:numFmt w:val="japaneseCounting"/>
      <w:lvlText w:val="（%2）"/>
      <w:lvlJc w:val="left"/>
      <w:pPr>
        <w:ind w:left="1560" w:hanging="720"/>
      </w:pPr>
      <w:rPr>
        <w:rFonts w:hint="default"/>
      </w:rPr>
    </w:lvl>
    <w:lvl w:ilvl="2">
      <w:start w:val="1"/>
      <w:numFmt w:val="decimal"/>
      <w:lvlText w:val="%3、"/>
      <w:lvlJc w:val="left"/>
      <w:pPr>
        <w:ind w:left="1620" w:hanging="360"/>
      </w:pPr>
      <w:rPr>
        <w:rFonts w:hint="default"/>
      </w:rPr>
    </w:lvl>
    <w:lvl w:ilvl="3">
      <w:start w:val="1"/>
      <w:numFmt w:val="japaneseCounting"/>
      <w:lvlText w:val="%4、"/>
      <w:lvlJc w:val="left"/>
      <w:pPr>
        <w:ind w:left="2130" w:hanging="450"/>
      </w:pPr>
      <w:rPr>
        <w:rFonts w:hint="default"/>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7901FAF"/>
    <w:multiLevelType w:val="multilevel"/>
    <w:tmpl w:val="47901FAF"/>
    <w:lvl w:ilvl="0">
      <w:start w:val="1"/>
      <w:numFmt w:val="chineseCountingThousand"/>
      <w:lvlText w:val="（%1）"/>
      <w:lvlJc w:val="left"/>
      <w:pPr>
        <w:ind w:left="1260" w:hanging="420"/>
      </w:pPr>
      <w:rPr>
        <w:rFonts w:hint="eastAsia"/>
      </w:rPr>
    </w:lvl>
    <w:lvl w:ilvl="1">
      <w:start w:val="1"/>
      <w:numFmt w:val="decimal"/>
      <w:lvlText w:val="%2、"/>
      <w:lvlJc w:val="left"/>
      <w:pPr>
        <w:ind w:left="1620" w:hanging="360"/>
      </w:pPr>
      <w:rPr>
        <w:rFonts w:hint="eastAsia"/>
        <w:b/>
        <w:i w:val="0"/>
      </w:rPr>
    </w:lvl>
    <w:lvl w:ilvl="2">
      <w:start w:val="1"/>
      <w:numFmt w:val="decimal"/>
      <w:lvlText w:val="（%3）"/>
      <w:lvlJc w:val="left"/>
      <w:pPr>
        <w:ind w:left="2400" w:hanging="720"/>
      </w:pPr>
      <w:rPr>
        <w:rFonts w:hint="default"/>
      </w:r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2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BD"/>
    <w:rsid w:val="00024F0D"/>
    <w:rsid w:val="0005169D"/>
    <w:rsid w:val="0006736E"/>
    <w:rsid w:val="00070268"/>
    <w:rsid w:val="000B5C43"/>
    <w:rsid w:val="000B7AFA"/>
    <w:rsid w:val="000E6D47"/>
    <w:rsid w:val="000F67BD"/>
    <w:rsid w:val="00101014"/>
    <w:rsid w:val="00124D2E"/>
    <w:rsid w:val="00141402"/>
    <w:rsid w:val="00143B99"/>
    <w:rsid w:val="0015303E"/>
    <w:rsid w:val="00185D50"/>
    <w:rsid w:val="00195007"/>
    <w:rsid w:val="001B687B"/>
    <w:rsid w:val="001C2D3A"/>
    <w:rsid w:val="001C48BA"/>
    <w:rsid w:val="001C7997"/>
    <w:rsid w:val="001C7FAD"/>
    <w:rsid w:val="001E156E"/>
    <w:rsid w:val="001E25BA"/>
    <w:rsid w:val="001F0F79"/>
    <w:rsid w:val="00202DFF"/>
    <w:rsid w:val="002071A5"/>
    <w:rsid w:val="0021711B"/>
    <w:rsid w:val="00242DA2"/>
    <w:rsid w:val="00244124"/>
    <w:rsid w:val="0025116E"/>
    <w:rsid w:val="002619D0"/>
    <w:rsid w:val="002D1CD1"/>
    <w:rsid w:val="002E1360"/>
    <w:rsid w:val="00352BDF"/>
    <w:rsid w:val="003749C5"/>
    <w:rsid w:val="00381255"/>
    <w:rsid w:val="00386DBD"/>
    <w:rsid w:val="003A5883"/>
    <w:rsid w:val="003B74AE"/>
    <w:rsid w:val="003C4E3E"/>
    <w:rsid w:val="003D2D7E"/>
    <w:rsid w:val="003D7C84"/>
    <w:rsid w:val="003E107E"/>
    <w:rsid w:val="003E167C"/>
    <w:rsid w:val="00400759"/>
    <w:rsid w:val="00402467"/>
    <w:rsid w:val="00453CA5"/>
    <w:rsid w:val="004560A2"/>
    <w:rsid w:val="004931EA"/>
    <w:rsid w:val="004A16BE"/>
    <w:rsid w:val="004B2916"/>
    <w:rsid w:val="004C4078"/>
    <w:rsid w:val="00504246"/>
    <w:rsid w:val="00505976"/>
    <w:rsid w:val="00511F66"/>
    <w:rsid w:val="00514ADB"/>
    <w:rsid w:val="00521DEE"/>
    <w:rsid w:val="005562ED"/>
    <w:rsid w:val="00556A88"/>
    <w:rsid w:val="00560061"/>
    <w:rsid w:val="00594253"/>
    <w:rsid w:val="00597AA1"/>
    <w:rsid w:val="005F594F"/>
    <w:rsid w:val="0061774A"/>
    <w:rsid w:val="00644B40"/>
    <w:rsid w:val="00654884"/>
    <w:rsid w:val="00660613"/>
    <w:rsid w:val="006644A7"/>
    <w:rsid w:val="00693E22"/>
    <w:rsid w:val="006F60AF"/>
    <w:rsid w:val="0071600B"/>
    <w:rsid w:val="007C512D"/>
    <w:rsid w:val="008015D8"/>
    <w:rsid w:val="00817718"/>
    <w:rsid w:val="0082049E"/>
    <w:rsid w:val="00821202"/>
    <w:rsid w:val="00821DE7"/>
    <w:rsid w:val="00843B18"/>
    <w:rsid w:val="00861CC5"/>
    <w:rsid w:val="00880764"/>
    <w:rsid w:val="008841CE"/>
    <w:rsid w:val="008923B4"/>
    <w:rsid w:val="008C3F41"/>
    <w:rsid w:val="008E208E"/>
    <w:rsid w:val="008E566F"/>
    <w:rsid w:val="008F4233"/>
    <w:rsid w:val="009127FA"/>
    <w:rsid w:val="009416BD"/>
    <w:rsid w:val="009803E1"/>
    <w:rsid w:val="009A4D11"/>
    <w:rsid w:val="009A6240"/>
    <w:rsid w:val="009F0DCA"/>
    <w:rsid w:val="009F24AD"/>
    <w:rsid w:val="00A23C27"/>
    <w:rsid w:val="00A24BD3"/>
    <w:rsid w:val="00A3311A"/>
    <w:rsid w:val="00A343F4"/>
    <w:rsid w:val="00A40EC5"/>
    <w:rsid w:val="00A45E12"/>
    <w:rsid w:val="00A65BA9"/>
    <w:rsid w:val="00A94D58"/>
    <w:rsid w:val="00AC1856"/>
    <w:rsid w:val="00AF0AFE"/>
    <w:rsid w:val="00B118C6"/>
    <w:rsid w:val="00B1445E"/>
    <w:rsid w:val="00B257A3"/>
    <w:rsid w:val="00B40B17"/>
    <w:rsid w:val="00B63D5D"/>
    <w:rsid w:val="00B66EBF"/>
    <w:rsid w:val="00BB140B"/>
    <w:rsid w:val="00BB4B92"/>
    <w:rsid w:val="00BD68FE"/>
    <w:rsid w:val="00C207E8"/>
    <w:rsid w:val="00C23A8D"/>
    <w:rsid w:val="00C3152D"/>
    <w:rsid w:val="00C33ABB"/>
    <w:rsid w:val="00C42887"/>
    <w:rsid w:val="00C445E3"/>
    <w:rsid w:val="00C5449A"/>
    <w:rsid w:val="00C67A28"/>
    <w:rsid w:val="00C84545"/>
    <w:rsid w:val="00C97682"/>
    <w:rsid w:val="00CE26FC"/>
    <w:rsid w:val="00D1590D"/>
    <w:rsid w:val="00D76D3D"/>
    <w:rsid w:val="00D876D5"/>
    <w:rsid w:val="00DB4B48"/>
    <w:rsid w:val="00DD4D6B"/>
    <w:rsid w:val="00E14F63"/>
    <w:rsid w:val="00E8637A"/>
    <w:rsid w:val="00E91305"/>
    <w:rsid w:val="00E93A0C"/>
    <w:rsid w:val="00EA7A41"/>
    <w:rsid w:val="00EB35DC"/>
    <w:rsid w:val="00EF3B70"/>
    <w:rsid w:val="00F13F1F"/>
    <w:rsid w:val="00F25520"/>
    <w:rsid w:val="00F25C12"/>
    <w:rsid w:val="00F669F5"/>
    <w:rsid w:val="00F831FE"/>
    <w:rsid w:val="05F564AA"/>
    <w:rsid w:val="0C6839EA"/>
    <w:rsid w:val="13E7500E"/>
    <w:rsid w:val="1E8A55C8"/>
    <w:rsid w:val="228D7E02"/>
    <w:rsid w:val="260F1273"/>
    <w:rsid w:val="3EFF3686"/>
    <w:rsid w:val="51A845FB"/>
    <w:rsid w:val="5E9056AE"/>
    <w:rsid w:val="6A130EE3"/>
    <w:rsid w:val="6F6E434C"/>
    <w:rsid w:val="72CB68C2"/>
    <w:rsid w:val="7CEC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61BCD-CF4E-478D-A157-A535D9B8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480" w:lineRule="auto"/>
      <w:ind w:firstLineChars="200" w:firstLine="200"/>
      <w:jc w:val="both"/>
    </w:pPr>
    <w:rPr>
      <w:kern w:val="2"/>
      <w:sz w:val="21"/>
      <w:szCs w:val="22"/>
    </w:rPr>
  </w:style>
  <w:style w:type="paragraph" w:styleId="1">
    <w:name w:val="heading 1"/>
    <w:basedOn w:val="a"/>
    <w:next w:val="a"/>
    <w:link w:val="1Char"/>
    <w:uiPriority w:val="9"/>
    <w:qFormat/>
    <w:pPr>
      <w:keepNext/>
      <w:keepLines/>
      <w:spacing w:before="100" w:beforeAutospacing="1" w:after="100" w:afterAutospacing="1"/>
      <w:jc w:val="center"/>
      <w:outlineLvl w:val="0"/>
    </w:pPr>
    <w:rPr>
      <w:b/>
      <w:bCs/>
      <w:kern w:val="44"/>
      <w:sz w:val="24"/>
      <w:szCs w:val="44"/>
    </w:rPr>
  </w:style>
  <w:style w:type="paragraph" w:styleId="2">
    <w:name w:val="heading 2"/>
    <w:basedOn w:val="a"/>
    <w:next w:val="a"/>
    <w:link w:val="2Char"/>
    <w:uiPriority w:val="9"/>
    <w:qFormat/>
    <w:pPr>
      <w:keepNext/>
      <w:keepLines/>
      <w:spacing w:before="100" w:beforeAutospacing="1" w:after="100" w:afterAutospacing="1"/>
      <w:jc w:val="center"/>
      <w:outlineLvl w:val="1"/>
    </w:pPr>
    <w:rPr>
      <w:rFonts w:ascii="Calibri Light" w:hAnsi="Calibri Light"/>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pPr>
      <w:snapToGrid/>
      <w:spacing w:before="120" w:line="240" w:lineRule="auto"/>
      <w:ind w:firstLineChars="0" w:firstLine="454"/>
      <w:outlineLvl w:val="0"/>
    </w:pPr>
    <w:rPr>
      <w:rFonts w:ascii="Times New Roman" w:hAnsi="Times New Roman"/>
      <w:sz w:val="24"/>
      <w:szCs w:val="20"/>
    </w:rPr>
  </w:style>
  <w:style w:type="paragraph" w:styleId="a5">
    <w:name w:val="Balloon Text"/>
    <w:basedOn w:val="a"/>
    <w:link w:val="Char1"/>
    <w:uiPriority w:val="99"/>
    <w:unhideWhenUsed/>
    <w:pPr>
      <w:spacing w:line="240" w:lineRule="auto"/>
    </w:pPr>
    <w:rPr>
      <w:sz w:val="18"/>
      <w:szCs w:val="18"/>
    </w:rPr>
  </w:style>
  <w:style w:type="paragraph" w:styleId="a6">
    <w:name w:val="footer"/>
    <w:basedOn w:val="a"/>
    <w:link w:val="Char2"/>
    <w:uiPriority w:val="99"/>
    <w:unhideWhenUsed/>
    <w:pPr>
      <w:tabs>
        <w:tab w:val="center" w:pos="4153"/>
        <w:tab w:val="right" w:pos="8306"/>
      </w:tabs>
      <w:spacing w:line="240" w:lineRule="auto"/>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pacing w:line="240" w:lineRule="auto"/>
      <w:jc w:val="center"/>
    </w:pPr>
    <w:rPr>
      <w:sz w:val="18"/>
      <w:szCs w:val="18"/>
    </w:rPr>
  </w:style>
  <w:style w:type="paragraph" w:styleId="a8">
    <w:name w:val="annotation subject"/>
    <w:basedOn w:val="a3"/>
    <w:next w:val="a3"/>
    <w:link w:val="Char4"/>
    <w:uiPriority w:val="99"/>
    <w:unhideWhenUsed/>
    <w:rPr>
      <w:b/>
      <w:bCs/>
    </w:rPr>
  </w:style>
  <w:style w:type="character" w:styleId="a9">
    <w:name w:val="annotation reference"/>
    <w:uiPriority w:val="99"/>
    <w:unhideWhenUsed/>
    <w:rPr>
      <w:sz w:val="21"/>
      <w:szCs w:val="21"/>
    </w:rPr>
  </w:style>
  <w:style w:type="character" w:customStyle="1" w:styleId="Char">
    <w:name w:val="批注文字 Char"/>
    <w:basedOn w:val="a0"/>
    <w:link w:val="a3"/>
    <w:uiPriority w:val="99"/>
    <w:semiHidden/>
  </w:style>
  <w:style w:type="character" w:customStyle="1" w:styleId="Char2">
    <w:name w:val="页脚 Char"/>
    <w:link w:val="a6"/>
    <w:uiPriority w:val="99"/>
    <w:rPr>
      <w:sz w:val="18"/>
      <w:szCs w:val="18"/>
    </w:rPr>
  </w:style>
  <w:style w:type="character" w:customStyle="1" w:styleId="Char0">
    <w:name w:val="正文文本缩进 Char"/>
    <w:link w:val="a4"/>
    <w:rPr>
      <w:rFonts w:ascii="Times New Roman" w:hAnsi="Times New Roman"/>
      <w:kern w:val="2"/>
      <w:sz w:val="24"/>
    </w:rPr>
  </w:style>
  <w:style w:type="character" w:customStyle="1" w:styleId="Char3">
    <w:name w:val="页眉 Char"/>
    <w:link w:val="a7"/>
    <w:uiPriority w:val="99"/>
    <w:rPr>
      <w:sz w:val="18"/>
      <w:szCs w:val="18"/>
    </w:rPr>
  </w:style>
  <w:style w:type="character" w:customStyle="1" w:styleId="1Char">
    <w:name w:val="标题 1 Char"/>
    <w:link w:val="1"/>
    <w:uiPriority w:val="9"/>
    <w:rPr>
      <w:b/>
      <w:bCs/>
      <w:kern w:val="44"/>
      <w:sz w:val="24"/>
      <w:szCs w:val="44"/>
    </w:rPr>
  </w:style>
  <w:style w:type="character" w:customStyle="1" w:styleId="Char1">
    <w:name w:val="批注框文本 Char"/>
    <w:link w:val="a5"/>
    <w:uiPriority w:val="99"/>
    <w:semiHidden/>
    <w:rPr>
      <w:sz w:val="18"/>
      <w:szCs w:val="18"/>
    </w:rPr>
  </w:style>
  <w:style w:type="character" w:customStyle="1" w:styleId="Char4">
    <w:name w:val="批注主题 Char"/>
    <w:link w:val="a8"/>
    <w:uiPriority w:val="99"/>
    <w:semiHidden/>
    <w:rPr>
      <w:b/>
      <w:bCs/>
    </w:rPr>
  </w:style>
  <w:style w:type="character" w:customStyle="1" w:styleId="2Char">
    <w:name w:val="标题 2 Char"/>
    <w:link w:val="2"/>
    <w:uiPriority w:val="9"/>
    <w:rPr>
      <w:rFonts w:ascii="Calibri Light" w:eastAsia="宋体" w:hAnsi="Calibri Light" w:cs="Times New Roman"/>
      <w:b/>
      <w:bCs/>
      <w:szCs w:val="32"/>
    </w:rPr>
  </w:style>
  <w:style w:type="paragraph" w:styleId="aa">
    <w:name w:val="List Paragraph"/>
    <w:basedOn w:val="a"/>
    <w:uiPriority w:val="99"/>
    <w:qFormat/>
    <w:pPr>
      <w:ind w:firstLine="420"/>
    </w:pPr>
  </w:style>
  <w:style w:type="paragraph" w:customStyle="1" w:styleId="10">
    <w:name w:val="正文1"/>
    <w:qFormat/>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502</Words>
  <Characters>2866</Characters>
  <Application>Microsoft Office Word</Application>
  <DocSecurity>0</DocSecurity>
  <Lines>23</Lines>
  <Paragraphs>6</Paragraphs>
  <ScaleCrop>false</ScaleCrop>
  <Company>ehuatai</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dingyu</dc:creator>
  <cp:lastModifiedBy>魏娅</cp:lastModifiedBy>
  <cp:revision>6</cp:revision>
  <dcterms:created xsi:type="dcterms:W3CDTF">2021-11-12T01:46:00Z</dcterms:created>
  <dcterms:modified xsi:type="dcterms:W3CDTF">2021-12-02T01:37:00Z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